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5B916" w14:textId="77777777" w:rsidR="008E755B" w:rsidRDefault="004B2034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5EC2158" w14:textId="77777777" w:rsidR="008E755B" w:rsidRDefault="008E755B">
      <w:pPr>
        <w:pStyle w:val="Standard"/>
        <w:jc w:val="center"/>
        <w:rPr>
          <w:rFonts w:ascii="Times New Roman" w:hAnsi="Times New Roman"/>
          <w:b/>
        </w:rPr>
      </w:pPr>
    </w:p>
    <w:p w14:paraId="3EC7F786" w14:textId="77777777" w:rsidR="008E755B" w:rsidRDefault="004B203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8E755B" w14:paraId="5FBEF5BA" w14:textId="77777777" w:rsidTr="001A278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F9F42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D56B6" w14:textId="77777777" w:rsidR="008E755B" w:rsidRPr="00FF2298" w:rsidRDefault="002B553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2298">
              <w:rPr>
                <w:rFonts w:ascii="Times New Roman" w:hAnsi="Times New Roman"/>
                <w:b/>
                <w:bCs/>
                <w:sz w:val="20"/>
                <w:szCs w:val="20"/>
              </w:rPr>
              <w:t>Cło i akcyza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42C48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3876B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755B" w14:paraId="348595D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5C2F4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4D112" w14:textId="77777777" w:rsidR="008E755B" w:rsidRDefault="004B20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8E755B" w14:paraId="0E1CD97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29ED8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4855B" w14:textId="77777777" w:rsidR="008E755B" w:rsidRDefault="004B20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8E755B" w14:paraId="1613305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E6E50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AB7A0" w14:textId="77777777" w:rsidR="008E755B" w:rsidRDefault="004B20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8E755B" w14:paraId="3EE79B7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1804B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3BA86" w14:textId="040D8BB4" w:rsidR="008E755B" w:rsidRDefault="002B553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  <w:r w:rsidR="008D793D">
              <w:rPr>
                <w:rFonts w:ascii="Times New Roman" w:hAnsi="Times New Roman"/>
                <w:sz w:val="16"/>
                <w:szCs w:val="16"/>
              </w:rPr>
              <w:t>celno-skarbowa</w:t>
            </w:r>
          </w:p>
        </w:tc>
      </w:tr>
      <w:tr w:rsidR="008E755B" w14:paraId="2850D91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51181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D6ECF" w14:textId="4A83010E" w:rsidR="008E755B" w:rsidRDefault="002B553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FF2298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8E755B" w14:paraId="07881FC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4EB52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489D3" w14:textId="77777777" w:rsidR="008E755B" w:rsidRDefault="002B553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8E755B" w14:paraId="66B3A8CB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6AFCB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2A436" w14:textId="77777777" w:rsidR="008E755B" w:rsidRDefault="002B553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27E90" w14:textId="24F375D6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F2298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E3714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E755B" w14:paraId="38DB0FA3" w14:textId="77777777" w:rsidTr="001A2780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F6C3C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7F046" w14:textId="6E50B80C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FF2298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962ED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51275" w14:textId="1A2C11BA" w:rsidR="008E755B" w:rsidRDefault="002B553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FF2298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21628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8B58E" w14:textId="05CA2D8D" w:rsidR="008E755B" w:rsidRDefault="001A2780" w:rsidP="001A2780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1,2/0,7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9C4D5" w14:textId="77777777" w:rsidR="008E755B" w:rsidRDefault="004B2034" w:rsidP="001A2780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D45B" w14:textId="0C02DCD0" w:rsidR="008E755B" w:rsidRDefault="001A2780" w:rsidP="001A2780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1,2/1,2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F6AA4" w14:textId="77777777" w:rsidR="008E755B" w:rsidRDefault="008E755B"/>
        </w:tc>
      </w:tr>
      <w:tr w:rsidR="008E755B" w14:paraId="573CF817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3B5EF" w14:textId="77777777" w:rsidR="008E755B" w:rsidRDefault="008E755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763E0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F37E1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F92B8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95C90D5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D1C1C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C4B1F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6FA9BF0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E755B" w14:paraId="2AD7482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66EA5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FA1D5" w14:textId="67BFEC94" w:rsidR="008E755B" w:rsidRDefault="002B553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  <w:r w:rsidR="004345C6">
              <w:rPr>
                <w:rFonts w:ascii="Times New Roman" w:hAnsi="Times New Roman"/>
                <w:sz w:val="14"/>
                <w:szCs w:val="14"/>
              </w:rPr>
              <w:t>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045D0" w14:textId="17F8C9EF" w:rsidR="008E755B" w:rsidRDefault="002B553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4345C6">
              <w:rPr>
                <w:rFonts w:ascii="Times New Roman" w:hAnsi="Times New Roman"/>
                <w:sz w:val="14"/>
                <w:szCs w:val="14"/>
              </w:rPr>
              <w:t>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329CF" w14:textId="1B8854A3" w:rsidR="008E755B" w:rsidRDefault="002B553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A2780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7BD99" w14:textId="77777777" w:rsidR="008E755B" w:rsidRDefault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Test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1506D" w14:textId="77777777" w:rsidR="008E755B" w:rsidRDefault="002B553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8E755B" w14:paraId="75464CB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6EE5C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30720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5504F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6BFF0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E40D6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A4C1A" w14:textId="77777777" w:rsidR="008E755B" w:rsidRDefault="008E755B" w:rsidP="002B553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70D8F" w14:paraId="22802650" w14:textId="77777777" w:rsidTr="009D672F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B2A48" w14:textId="77777777" w:rsidR="00970D8F" w:rsidRDefault="00970D8F" w:rsidP="00970D8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1DF67" w14:textId="2EDDC4D3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4345C6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444B1" w14:textId="0552FEEC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4345C6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BFEB7" w14:textId="6A1E8FB9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A2780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75FBD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Aktywność na zajęciach, realizowanie zadań, kolokwium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0A46A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970D8F" w14:paraId="13F7FD8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AA08F" w14:textId="77777777" w:rsidR="00970D8F" w:rsidRDefault="00970D8F" w:rsidP="00970D8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E4B18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39396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1C059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D150A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CDA1A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70D8F" w14:paraId="213799D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4DA1D" w14:textId="77777777" w:rsidR="00970D8F" w:rsidRDefault="00970D8F" w:rsidP="00970D8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0505E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80B13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DCB72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28B57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8418C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70D8F" w14:paraId="653B3BC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6C74" w14:textId="77777777" w:rsidR="00970D8F" w:rsidRDefault="00970D8F" w:rsidP="00970D8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B8EB0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DA2D2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C248F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36CBA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EC8D4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70D8F" w14:paraId="0DAD6BBF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D1E50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0B3C3" w14:textId="46D3E2E4" w:rsidR="00970D8F" w:rsidRPr="001A2780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A2780">
              <w:rPr>
                <w:rFonts w:ascii="Times New Roman" w:hAnsi="Times New Roman"/>
                <w:b/>
                <w:bCs/>
                <w:sz w:val="14"/>
                <w:szCs w:val="14"/>
              </w:rPr>
              <w:t>50</w:t>
            </w:r>
            <w:r w:rsidR="001A2780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D0B5E" w14:textId="0544311D" w:rsidR="00970D8F" w:rsidRPr="001A2780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A2780">
              <w:rPr>
                <w:rFonts w:ascii="Times New Roman" w:hAnsi="Times New Roman"/>
                <w:b/>
                <w:bCs/>
                <w:sz w:val="14"/>
                <w:szCs w:val="14"/>
              </w:rPr>
              <w:t>20</w:t>
            </w:r>
            <w:r w:rsidR="004345C6">
              <w:rPr>
                <w:rFonts w:ascii="Times New Roman" w:hAnsi="Times New Roman"/>
                <w:b/>
                <w:bCs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9F295" w14:textId="33189481" w:rsidR="00970D8F" w:rsidRPr="001A2780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A2780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1A2780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C2B60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8D56B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05804" w14:textId="77777777" w:rsidR="00970D8F" w:rsidRDefault="00970D8F" w:rsidP="00970D8F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70D8F" w14:paraId="4EE2E961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B2D24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FA51B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CFDCD49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FB92024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2EEE1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2F37F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42D18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70D8F" w14:paraId="36DBAFE7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00B26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5893A2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49E2C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4BC2D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dotyczącą funkcjonowania administracji celno-skarbowej w zakresie poboru cła i akcyzy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3DB0C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KW_03, KW_05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726E3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70D8F" w14:paraId="43B0434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7F7CD" w14:textId="77777777" w:rsidR="00970D8F" w:rsidRDefault="00970D8F" w:rsidP="00970D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A46DE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D92DB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uporządkowaną wiedzę dotyczącą podstaw prawnych działania administracji celno-skarbowej i zasad podejmowania decyzji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7BE18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44CB9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70D8F" w14:paraId="07C64D0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1CE30" w14:textId="77777777" w:rsidR="00970D8F" w:rsidRDefault="00970D8F" w:rsidP="00970D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FE7A6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6877A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sposób powoływania, zasady działania i kompetencje organów KAS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80153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7BB39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70D8F" w14:paraId="24080D5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5DEC8" w14:textId="77777777" w:rsidR="00970D8F" w:rsidRDefault="00970D8F" w:rsidP="00970D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0854E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6FBB2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zarządzania oraz technik i metod pracy w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2A6F7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KW_16, KW_17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C409F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70D8F" w14:paraId="04F45898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5C7DB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010E4C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E6F79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74415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pozyskiwać i poddawać analizie dane niezbędne w pracy pracownika KAS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BAC47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CE0AE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70D8F" w14:paraId="5CEBF93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7698E" w14:textId="77777777" w:rsidR="00970D8F" w:rsidRDefault="00970D8F" w:rsidP="00970D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9381E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A8DF8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Prawidłowo stosuje wykładnię przepisów prawa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55057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7ED01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970D8F" w14:paraId="3E09A64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448C8" w14:textId="77777777" w:rsidR="00970D8F" w:rsidRDefault="00970D8F" w:rsidP="00970D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91B63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C9309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354D">
              <w:rPr>
                <w:rFonts w:ascii="Times New Roman" w:hAnsi="Times New Roman"/>
                <w:sz w:val="16"/>
                <w:szCs w:val="16"/>
              </w:rPr>
              <w:t>Potrafi prawidłowo dokonać ustalenia stanu faktycznego i jego kwalifikacji oraz podjąć na jego podstawie rozstrzygnięcie administracyjne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dotyczące nałożenia cła lub akcyzy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193AB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AC0F7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70D8F" w14:paraId="050B1D6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C2CB6" w14:textId="77777777" w:rsidR="00970D8F" w:rsidRDefault="00970D8F" w:rsidP="00970D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C09D4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1B6F9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24976">
              <w:rPr>
                <w:rFonts w:ascii="Times New Roman" w:hAnsi="Times New Roman"/>
                <w:sz w:val="16"/>
                <w:szCs w:val="16"/>
              </w:rPr>
              <w:t>Potrafi posługiwać się językiem właściwym dla administracji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celno-skarbowej</w:t>
            </w:r>
            <w:r w:rsidRPr="00E24976">
              <w:rPr>
                <w:rFonts w:ascii="Times New Roman" w:hAnsi="Times New Roman"/>
                <w:sz w:val="16"/>
                <w:szCs w:val="16"/>
              </w:rPr>
              <w:t>, umie opracować teksty dokumentów właściwych dla sfery działania administracji oraz sporządzać pisma administracyjne posługując się właściwą terminologią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547B2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C5E51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70D8F" w14:paraId="38922DD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48377" w14:textId="77777777" w:rsidR="00970D8F" w:rsidRDefault="00970D8F" w:rsidP="00970D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42DCC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D9C1C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niezbędne dla realizacji zadań, w tym zarządczych, pracownika</w:t>
            </w:r>
            <w:r w:rsidRPr="00D06D8D">
              <w:rPr>
                <w:rFonts w:ascii="Times New Roman" w:hAnsi="Times New Roman"/>
                <w:color w:val="FF0000"/>
                <w:sz w:val="16"/>
                <w:szCs w:val="16"/>
              </w:rPr>
              <w:t>/</w:t>
            </w:r>
            <w:r w:rsidRPr="00A202EC">
              <w:rPr>
                <w:rFonts w:ascii="Times New Roman" w:hAnsi="Times New Roman"/>
                <w:sz w:val="16"/>
                <w:szCs w:val="16"/>
              </w:rPr>
              <w:t>funkcjonariusza</w:t>
            </w:r>
            <w:r w:rsidRPr="00D06D8D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AD66F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KU_13, KU_14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12841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70D8F" w14:paraId="1DA9A90D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55DFB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234DF6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29FCB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92F40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gotów do odpowiedzialnego pełnienia ról w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67182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D581B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70D8F" w14:paraId="74B9E74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715C5" w14:textId="77777777" w:rsidR="00970D8F" w:rsidRDefault="00970D8F" w:rsidP="00970D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AD9F8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8C9CD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pracownika</w:t>
            </w:r>
            <w:r w:rsidRPr="00D06D8D">
              <w:rPr>
                <w:rFonts w:ascii="Times New Roman" w:hAnsi="Times New Roman"/>
                <w:color w:val="FF0000"/>
                <w:sz w:val="16"/>
                <w:szCs w:val="16"/>
              </w:rPr>
              <w:t>/</w:t>
            </w:r>
            <w:r w:rsidRPr="00A202EC">
              <w:rPr>
                <w:rFonts w:ascii="Times New Roman" w:hAnsi="Times New Roman"/>
                <w:sz w:val="16"/>
                <w:szCs w:val="16"/>
              </w:rPr>
              <w:t>funkcjonariusza</w:t>
            </w:r>
            <w:r w:rsidRPr="00D06D8D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2749E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0C59D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70D8F" w14:paraId="0C17889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BA249" w14:textId="77777777" w:rsidR="00970D8F" w:rsidRDefault="00970D8F" w:rsidP="00970D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D833D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0A841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zmotywowany do poszukiwania pracy w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3B170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AD7D9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70D8F" w14:paraId="607708C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F936B" w14:textId="77777777" w:rsidR="00970D8F" w:rsidRDefault="00970D8F" w:rsidP="00970D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7612B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7544F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potrzebę podnoszenia swoich kwalifikacji i uczenia się przez cale życie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A428D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7EB9E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687A0B5D" w14:textId="03A7A5C4" w:rsidR="008E755B" w:rsidRDefault="004B2034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227932" w:rsidRPr="00F963EF" w14:paraId="00D60083" w14:textId="77777777" w:rsidTr="00174115">
        <w:tc>
          <w:tcPr>
            <w:tcW w:w="2802" w:type="dxa"/>
          </w:tcPr>
          <w:p w14:paraId="76AF7A54" w14:textId="77777777" w:rsidR="00227932" w:rsidRPr="00F963EF" w:rsidRDefault="00227932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4F4DD2E" w14:textId="77777777" w:rsidR="00227932" w:rsidRPr="00F963EF" w:rsidRDefault="00227932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27932" w:rsidRPr="00F963EF" w14:paraId="2F7321CC" w14:textId="77777777" w:rsidTr="00174115">
        <w:tc>
          <w:tcPr>
            <w:tcW w:w="2802" w:type="dxa"/>
          </w:tcPr>
          <w:p w14:paraId="2CDE4A0D" w14:textId="77777777" w:rsidR="00227932" w:rsidRPr="00414EE1" w:rsidRDefault="00227932" w:rsidP="00174115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66CBB1DC" w14:textId="77777777" w:rsidR="00227932" w:rsidRPr="00414EE1" w:rsidRDefault="00227932" w:rsidP="00174115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227932" w:rsidRPr="00F963EF" w14:paraId="498CFB9E" w14:textId="77777777" w:rsidTr="00174115">
        <w:tc>
          <w:tcPr>
            <w:tcW w:w="9212" w:type="dxa"/>
            <w:gridSpan w:val="2"/>
          </w:tcPr>
          <w:p w14:paraId="6EE45B3C" w14:textId="77777777" w:rsidR="00227932" w:rsidRPr="00F963EF" w:rsidRDefault="00227932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27932" w:rsidRPr="00F963EF" w14:paraId="20343774" w14:textId="77777777" w:rsidTr="00174115">
        <w:tc>
          <w:tcPr>
            <w:tcW w:w="9212" w:type="dxa"/>
            <w:gridSpan w:val="2"/>
          </w:tcPr>
          <w:p w14:paraId="33A32077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Definicja prawa celnego. Miejsce i rola prawa celnego w systemie prawa.</w:t>
            </w:r>
          </w:p>
          <w:p w14:paraId="14213CCA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Polityka celna i prawo celne - źródła i wzajemne relacje.</w:t>
            </w:r>
          </w:p>
          <w:p w14:paraId="5A25D6C4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Elementy kalkulacyjne - pozataryfowe i taryfowe bariery w międzynarodowym obrocie towarowym.</w:t>
            </w:r>
          </w:p>
          <w:p w14:paraId="78ACFEAF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Pochodzenie towarów. Taryfikacja. Pozataryfowe regulacje obrotu towarowego.</w:t>
            </w:r>
          </w:p>
          <w:p w14:paraId="1FB3657B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Wartość celna.</w:t>
            </w:r>
          </w:p>
          <w:p w14:paraId="4048D45C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Wprowadzenie, przedstawienie oraz przeznaczenia celne towarów.</w:t>
            </w:r>
          </w:p>
          <w:p w14:paraId="45079B7F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 xml:space="preserve">Procedury celne i zgłoszenie towarów. Dług celny. </w:t>
            </w:r>
          </w:p>
          <w:p w14:paraId="4FE53B51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Wykroczenia i przestępstwa celne.</w:t>
            </w:r>
          </w:p>
          <w:p w14:paraId="282166A6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Specyfika podatku akcyzowego, podstawowe pojęcia, europejskie i krajowe źródła prawa.</w:t>
            </w:r>
          </w:p>
          <w:p w14:paraId="246BA814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Podmiot i przedmiot podatku oraz ogólna charakterystyka stawek podatkowych.</w:t>
            </w:r>
          </w:p>
          <w:p w14:paraId="511BBC77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Obowiązek podatkowy i właściwość organów podatkowych</w:t>
            </w:r>
          </w:p>
          <w:p w14:paraId="3019F9B9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Zwolnienia podatkowe.</w:t>
            </w:r>
          </w:p>
          <w:p w14:paraId="6F8DF589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Procedura zawieszenia poboru akcyzy i charakterystyka zabezpieczeń akcyzowych.</w:t>
            </w:r>
          </w:p>
          <w:p w14:paraId="7B5FAB1B" w14:textId="341185FA" w:rsidR="00227932" w:rsidRPr="00FA54E1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Instytucja przedstawiciela podatkowego.</w:t>
            </w:r>
          </w:p>
        </w:tc>
      </w:tr>
    </w:tbl>
    <w:p w14:paraId="0E400E5F" w14:textId="77777777" w:rsidR="00227932" w:rsidRPr="00F963EF" w:rsidRDefault="00227932" w:rsidP="00227932"/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227932" w:rsidRPr="00F963EF" w14:paraId="61B1989A" w14:textId="77777777" w:rsidTr="00227932">
        <w:tc>
          <w:tcPr>
            <w:tcW w:w="2762" w:type="dxa"/>
          </w:tcPr>
          <w:p w14:paraId="4A7412F3" w14:textId="77777777" w:rsidR="00227932" w:rsidRPr="00F963EF" w:rsidRDefault="00227932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8" w:type="dxa"/>
          </w:tcPr>
          <w:p w14:paraId="6207D635" w14:textId="77777777" w:rsidR="00227932" w:rsidRPr="00F963EF" w:rsidRDefault="00227932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27932" w:rsidRPr="00F963EF" w14:paraId="3B3C830B" w14:textId="77777777" w:rsidTr="00227932">
        <w:tc>
          <w:tcPr>
            <w:tcW w:w="2762" w:type="dxa"/>
          </w:tcPr>
          <w:p w14:paraId="7538349E" w14:textId="77777777" w:rsidR="00227932" w:rsidRPr="00414EE1" w:rsidRDefault="00227932" w:rsidP="0017411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298" w:type="dxa"/>
          </w:tcPr>
          <w:p w14:paraId="08478817" w14:textId="31E7C88E" w:rsidR="00227932" w:rsidRPr="00732EBB" w:rsidRDefault="00227932" w:rsidP="00174115">
            <w:pPr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18"/>
                <w:szCs w:val="18"/>
              </w:rPr>
              <w:t>Dyskusja, prezentacja, studium sytuacyjne</w:t>
            </w:r>
          </w:p>
        </w:tc>
      </w:tr>
      <w:tr w:rsidR="00227932" w:rsidRPr="00F963EF" w14:paraId="006599DC" w14:textId="77777777" w:rsidTr="00227932">
        <w:tc>
          <w:tcPr>
            <w:tcW w:w="9060" w:type="dxa"/>
            <w:gridSpan w:val="2"/>
          </w:tcPr>
          <w:p w14:paraId="1B7C08AD" w14:textId="77777777" w:rsidR="00227932" w:rsidRPr="00F963EF" w:rsidRDefault="00227932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27932" w:rsidRPr="00F963EF" w14:paraId="6ED41B0D" w14:textId="77777777" w:rsidTr="00227932">
        <w:tc>
          <w:tcPr>
            <w:tcW w:w="9060" w:type="dxa"/>
            <w:gridSpan w:val="2"/>
          </w:tcPr>
          <w:p w14:paraId="57AAD4E1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 xml:space="preserve">Elementy kalkulacyjne - pozataryfowe i taryfowe bariery w międzynarodowym obrocie towarowym – w praktyce. </w:t>
            </w:r>
          </w:p>
          <w:p w14:paraId="4FB595A7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Pochodzenie towarów, Taryfikacja, Pozataryfowe regulacje obrotu towarowego.</w:t>
            </w:r>
          </w:p>
          <w:p w14:paraId="043B0050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Wprowadzenie, przedstawienie oraz przeznaczenia celne towarów.</w:t>
            </w:r>
          </w:p>
          <w:p w14:paraId="6687ABF7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 xml:space="preserve">Procedury celne i zgłoszenie towarów. Dług celny. </w:t>
            </w:r>
          </w:p>
          <w:p w14:paraId="7DDD17B1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Podmiot i przedmiot podatku oraz ogólna charakterystyka stawek podatkowych podatku akcyzowego.</w:t>
            </w:r>
          </w:p>
          <w:p w14:paraId="25E2CFE6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Obowiązek podatkowy i właściwość organów podatkowych</w:t>
            </w:r>
          </w:p>
          <w:p w14:paraId="094E61EE" w14:textId="77777777" w:rsidR="00227932" w:rsidRPr="00227932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Zwolnienia podatkowe.</w:t>
            </w:r>
          </w:p>
          <w:p w14:paraId="3C7BA775" w14:textId="1F0FA3DB" w:rsidR="00227932" w:rsidRPr="00171E74" w:rsidRDefault="00227932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27932">
              <w:rPr>
                <w:bCs/>
                <w:sz w:val="20"/>
                <w:szCs w:val="20"/>
              </w:rPr>
              <w:t>Procedura zawieszenia poboru akcyzy i charakterystyka zabezpieczeń akcyzowych.</w:t>
            </w:r>
          </w:p>
        </w:tc>
      </w:tr>
    </w:tbl>
    <w:p w14:paraId="33B6F9D4" w14:textId="77777777" w:rsidR="008E755B" w:rsidRDefault="008E755B">
      <w:pPr>
        <w:pStyle w:val="Standard"/>
        <w:spacing w:after="0" w:line="240" w:lineRule="auto"/>
      </w:pPr>
    </w:p>
    <w:p w14:paraId="0D9B0ED6" w14:textId="77777777" w:rsidR="008E755B" w:rsidRDefault="004B203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1706BE" w14:paraId="063FB94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4F2E6" w14:textId="77777777" w:rsidR="001706BE" w:rsidRDefault="001706BE" w:rsidP="001706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71C26" w14:textId="77777777" w:rsidR="001706BE" w:rsidRPr="001706BE" w:rsidRDefault="001706BE" w:rsidP="001706BE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06BE">
              <w:rPr>
                <w:rFonts w:ascii="Times New Roman" w:hAnsi="Times New Roman"/>
                <w:sz w:val="20"/>
                <w:szCs w:val="20"/>
              </w:rPr>
              <w:t>Parulski</w:t>
            </w:r>
            <w:proofErr w:type="spellEnd"/>
            <w:r w:rsidRPr="001706BE">
              <w:rPr>
                <w:rFonts w:ascii="Times New Roman" w:hAnsi="Times New Roman"/>
                <w:sz w:val="20"/>
                <w:szCs w:val="20"/>
              </w:rPr>
              <w:t xml:space="preserve"> S., Akcyza. Komentarz, Wolters Kluwer, Warszawa 2010.</w:t>
            </w:r>
          </w:p>
        </w:tc>
      </w:tr>
      <w:tr w:rsidR="005F0EBA" w14:paraId="1E729E4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443C4" w14:textId="77777777" w:rsidR="005F0EBA" w:rsidRDefault="005F0EBA" w:rsidP="005F0E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8A804" w14:textId="77777777" w:rsidR="005F0EBA" w:rsidRDefault="005F0EBA" w:rsidP="005F0EBA">
            <w:pP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Oktaba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R., Prawo Celne, </w:t>
            </w:r>
            <w:r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 xml:space="preserve">(wyd. </w:t>
            </w:r>
            <w:proofErr w:type="spellStart"/>
            <w:r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>C.H.Beck</w:t>
            </w:r>
            <w:proofErr w:type="spellEnd"/>
            <w:r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>,</w:t>
            </w:r>
            <w:r>
              <w:rPr>
                <w:rFonts w:cs="Times New Roman"/>
                <w:bCs/>
                <w:kern w:val="2"/>
                <w:sz w:val="20"/>
                <w:szCs w:val="20"/>
                <w:lang w:eastAsia="pl-PL"/>
              </w:rPr>
              <w:t xml:space="preserve"> 2020)</w:t>
            </w:r>
          </w:p>
        </w:tc>
      </w:tr>
      <w:tr w:rsidR="005F0EBA" w14:paraId="62505E8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F21AD" w14:textId="77777777" w:rsidR="005F0EBA" w:rsidRDefault="005F0EBA" w:rsidP="005F0E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BA471" w14:textId="77777777" w:rsidR="005F0EBA" w:rsidRDefault="005F0EBA" w:rsidP="005F0EBA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Style w:val="text-field"/>
                <w:rFonts w:cs="Times New Roman"/>
                <w:sz w:val="20"/>
                <w:szCs w:val="20"/>
              </w:rPr>
              <w:t>Małecka-Ziembińska</w:t>
            </w:r>
            <w:proofErr w:type="spellEnd"/>
            <w:r>
              <w:rPr>
                <w:rStyle w:val="text-field"/>
                <w:rFonts w:cs="Times New Roman"/>
                <w:sz w:val="20"/>
                <w:szCs w:val="20"/>
              </w:rPr>
              <w:t xml:space="preserve"> E., Prawo, procedury i postępowanie celne (wyd. 2020)</w:t>
            </w:r>
          </w:p>
        </w:tc>
      </w:tr>
      <w:tr w:rsidR="005F0EBA" w14:paraId="12CC108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7A5A8" w14:textId="77777777" w:rsidR="005F0EBA" w:rsidRDefault="005F0EBA" w:rsidP="005F0E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AE97D" w14:textId="77777777" w:rsidR="005F0EBA" w:rsidRDefault="005F0EBA" w:rsidP="005F0EBA">
            <w:pPr>
              <w:pStyle w:val="Standard"/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Gwardzińska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Laszuk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M., Masłowska M., Michalski R., </w:t>
            </w:r>
            <w:r>
              <w:rPr>
                <w:rFonts w:ascii="Times New Roman" w:hAnsi="Times New Roman"/>
                <w:bCs/>
                <w:kern w:val="2"/>
                <w:sz w:val="20"/>
                <w:szCs w:val="20"/>
                <w:lang w:eastAsia="pl-PL"/>
              </w:rPr>
              <w:t>Prawo celne (wyd. Wolters Kluwer 2017)</w:t>
            </w:r>
          </w:p>
        </w:tc>
      </w:tr>
      <w:tr w:rsidR="005F0EBA" w14:paraId="1761DDE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262F5" w14:textId="77777777" w:rsidR="005F0EBA" w:rsidRDefault="005F0EBA" w:rsidP="005F0E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B2407" w14:textId="77777777" w:rsidR="005F0EBA" w:rsidRDefault="005F0EBA" w:rsidP="005F0EBA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Zimny M., Akcyza Komentarz, </w:t>
            </w:r>
            <w:r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 xml:space="preserve">(wyd. </w:t>
            </w:r>
            <w:proofErr w:type="spellStart"/>
            <w:r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>C.H.Beck</w:t>
            </w:r>
            <w:proofErr w:type="spellEnd"/>
            <w:r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>,</w:t>
            </w:r>
            <w:r>
              <w:rPr>
                <w:rFonts w:cs="Times New Roman"/>
                <w:bCs/>
                <w:kern w:val="2"/>
                <w:sz w:val="20"/>
                <w:szCs w:val="20"/>
                <w:lang w:eastAsia="pl-PL"/>
              </w:rPr>
              <w:t xml:space="preserve"> 2020)</w:t>
            </w:r>
          </w:p>
        </w:tc>
      </w:tr>
    </w:tbl>
    <w:p w14:paraId="208B046B" w14:textId="77777777" w:rsidR="008E755B" w:rsidRDefault="008E755B">
      <w:pPr>
        <w:pStyle w:val="Standard"/>
        <w:spacing w:after="0" w:line="240" w:lineRule="auto"/>
      </w:pPr>
    </w:p>
    <w:p w14:paraId="10354F5F" w14:textId="77777777" w:rsidR="008E755B" w:rsidRDefault="008E755B">
      <w:pPr>
        <w:pStyle w:val="Standard"/>
        <w:spacing w:after="0" w:line="240" w:lineRule="auto"/>
      </w:pPr>
    </w:p>
    <w:p w14:paraId="6832A276" w14:textId="77777777" w:rsidR="008E755B" w:rsidRDefault="004B203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F0EBA" w14:paraId="09F0E14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F767C" w14:textId="77777777" w:rsidR="005F0EBA" w:rsidRDefault="005F0EBA" w:rsidP="005F0E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16949" w14:textId="77777777" w:rsidR="005F0EBA" w:rsidRDefault="005F0EBA" w:rsidP="005F0EBA">
            <w:pPr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Nowak T.,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Stanisławiszyn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P., </w:t>
            </w:r>
            <w:r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 xml:space="preserve">Prawo celne i podatek akcyzowy. Blaski i cienie …, </w:t>
            </w:r>
            <w:r>
              <w:rPr>
                <w:bCs/>
                <w:kern w:val="2"/>
                <w:sz w:val="20"/>
                <w:szCs w:val="20"/>
                <w:lang w:eastAsia="pl-PL"/>
              </w:rPr>
              <w:t>(wyd. Wolters Kluwer 2016</w:t>
            </w:r>
            <w:r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>)</w:t>
            </w:r>
          </w:p>
        </w:tc>
      </w:tr>
      <w:tr w:rsidR="005F0EBA" w14:paraId="6FAAE25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F0667" w14:textId="77777777" w:rsidR="005F0EBA" w:rsidRDefault="005F0EBA" w:rsidP="005F0E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5A4A9" w14:textId="77777777" w:rsidR="005F0EBA" w:rsidRDefault="005F0EBA" w:rsidP="005F0EBA">
            <w:pPr>
              <w:pStyle w:val="Standard"/>
              <w:widowControl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Nowak T.,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Stanisławiszyn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P., </w:t>
            </w:r>
            <w:r>
              <w:rPr>
                <w:rFonts w:ascii="Times New Roman" w:hAnsi="Times New Roman"/>
                <w:bCs/>
                <w:kern w:val="2"/>
                <w:sz w:val="20"/>
                <w:szCs w:val="20"/>
                <w:lang w:eastAsia="pl-PL"/>
              </w:rPr>
              <w:t>Prawo celne i podatek akcyzowy. Kierunki przeobrażeń i zmian, (wyd. Wolters Kluwer 2014)</w:t>
            </w:r>
          </w:p>
        </w:tc>
      </w:tr>
      <w:tr w:rsidR="005F0EBA" w14:paraId="31B05B6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A734F" w14:textId="77777777" w:rsidR="005F0EBA" w:rsidRDefault="005F0EBA" w:rsidP="005F0E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664A8" w14:textId="77777777" w:rsidR="005F0EBA" w:rsidRDefault="005F0EBA" w:rsidP="005F0EBA">
            <w:pPr>
              <w:pStyle w:val="Standard"/>
              <w:widowControl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Jacek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Matarewicz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Ustawa o podatku akcyzowym. Komentarz </w:t>
            </w:r>
            <w:r>
              <w:rPr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kern w:val="2"/>
                <w:sz w:val="20"/>
                <w:szCs w:val="20"/>
                <w:lang w:eastAsia="pl-PL"/>
              </w:rPr>
              <w:t>wyd. Wolters Kluwer 2017</w:t>
            </w:r>
            <w:r>
              <w:rPr>
                <w:bCs/>
                <w:kern w:val="2"/>
                <w:sz w:val="20"/>
                <w:szCs w:val="20"/>
                <w:lang w:eastAsia="pl-PL"/>
              </w:rPr>
              <w:t>)</w:t>
            </w:r>
          </w:p>
        </w:tc>
      </w:tr>
    </w:tbl>
    <w:p w14:paraId="55AF0DC7" w14:textId="21C43F8C" w:rsidR="008E755B" w:rsidRDefault="008E755B" w:rsidP="00EB0F62">
      <w:pPr>
        <w:pStyle w:val="Standard"/>
      </w:pPr>
    </w:p>
    <w:sectPr w:rsidR="008E755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F3DB" w14:textId="77777777" w:rsidR="00331437" w:rsidRDefault="00331437">
      <w:r>
        <w:separator/>
      </w:r>
    </w:p>
  </w:endnote>
  <w:endnote w:type="continuationSeparator" w:id="0">
    <w:p w14:paraId="3681F317" w14:textId="77777777" w:rsidR="00331437" w:rsidRDefault="0033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A1E02" w14:textId="77777777" w:rsidR="00331437" w:rsidRDefault="00331437">
      <w:r>
        <w:rPr>
          <w:color w:val="000000"/>
        </w:rPr>
        <w:separator/>
      </w:r>
    </w:p>
  </w:footnote>
  <w:footnote w:type="continuationSeparator" w:id="0">
    <w:p w14:paraId="45A90771" w14:textId="77777777" w:rsidR="00331437" w:rsidRDefault="00331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942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5B"/>
    <w:rsid w:val="001706BE"/>
    <w:rsid w:val="00183965"/>
    <w:rsid w:val="001A2780"/>
    <w:rsid w:val="00227932"/>
    <w:rsid w:val="002B5536"/>
    <w:rsid w:val="002D21B0"/>
    <w:rsid w:val="00315F3C"/>
    <w:rsid w:val="00331437"/>
    <w:rsid w:val="0039163C"/>
    <w:rsid w:val="004345C6"/>
    <w:rsid w:val="004B2034"/>
    <w:rsid w:val="004D4935"/>
    <w:rsid w:val="004E7E76"/>
    <w:rsid w:val="005F0EBA"/>
    <w:rsid w:val="00806CDA"/>
    <w:rsid w:val="008651E3"/>
    <w:rsid w:val="008D793D"/>
    <w:rsid w:val="008E755B"/>
    <w:rsid w:val="00970D8F"/>
    <w:rsid w:val="00980795"/>
    <w:rsid w:val="00A202EC"/>
    <w:rsid w:val="00B005B5"/>
    <w:rsid w:val="00C5354D"/>
    <w:rsid w:val="00C80377"/>
    <w:rsid w:val="00D06D8D"/>
    <w:rsid w:val="00E00D12"/>
    <w:rsid w:val="00E2529D"/>
    <w:rsid w:val="00E672C7"/>
    <w:rsid w:val="00EB0F62"/>
    <w:rsid w:val="00FF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11D87"/>
  <w15:docId w15:val="{D48CA292-0285-4B1B-87FF-8E02324A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text-field">
    <w:name w:val="text-field"/>
    <w:basedOn w:val="Domylnaczcionkaakapitu"/>
    <w:qFormat/>
    <w:rsid w:val="005F0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713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11</cp:revision>
  <cp:lastPrinted>2019-04-12T10:28:00Z</cp:lastPrinted>
  <dcterms:created xsi:type="dcterms:W3CDTF">2021-03-10T11:04:00Z</dcterms:created>
  <dcterms:modified xsi:type="dcterms:W3CDTF">2022-05-06T15:34:00Z</dcterms:modified>
</cp:coreProperties>
</file>